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F6A" w:rsidRDefault="002C0F6A">
      <w:pPr>
        <w:pStyle w:val="CorpoA"/>
        <w:jc w:val="center"/>
      </w:pPr>
    </w:p>
    <w:p w:rsidR="002C0F6A" w:rsidRDefault="008C6153">
      <w:pPr>
        <w:pStyle w:val="CorpoA"/>
        <w:spacing w:line="336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IDEA  PROGETTUALE</w:t>
      </w:r>
      <w:proofErr w:type="gramEnd"/>
      <w:r>
        <w:rPr>
          <w:sz w:val="28"/>
          <w:szCs w:val="28"/>
        </w:rPr>
        <w:t xml:space="preserve">  A FAVORE CAREGIVERS </w:t>
      </w:r>
    </w:p>
    <w:p w:rsidR="002C0F6A" w:rsidRDefault="008C6153">
      <w:pPr>
        <w:pStyle w:val="CorpoA"/>
        <w:spacing w:line="33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con utilizzo f/</w:t>
      </w:r>
      <w:proofErr w:type="spellStart"/>
      <w:r>
        <w:rPr>
          <w:sz w:val="28"/>
          <w:szCs w:val="28"/>
        </w:rPr>
        <w:t>caregivers</w:t>
      </w:r>
      <w:proofErr w:type="spellEnd"/>
      <w:r>
        <w:rPr>
          <w:sz w:val="28"/>
          <w:szCs w:val="28"/>
        </w:rPr>
        <w:t xml:space="preserve"> regionali</w:t>
      </w:r>
    </w:p>
    <w:p w:rsidR="002C0F6A" w:rsidRDefault="002C0F6A" w:rsidP="0021514F">
      <w:pPr>
        <w:pStyle w:val="CorpoA"/>
        <w:spacing w:line="336" w:lineRule="auto"/>
        <w:jc w:val="both"/>
      </w:pPr>
      <w:bookmarkStart w:id="0" w:name="_GoBack"/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PREMESSA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Caregivers</w:t>
      </w:r>
      <w:proofErr w:type="spellEnd"/>
      <w:r>
        <w:rPr>
          <w:rFonts w:ascii="Times New Roman" w:hAnsi="Times New Roman"/>
          <w:sz w:val="24"/>
          <w:szCs w:val="24"/>
        </w:rPr>
        <w:t xml:space="preserve"> sono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Coloro che si prendono cura</w:t>
      </w:r>
      <w:r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>e il termine si riferisce a tutti i familiari, amici e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altri con ruoli diversi che assistono la persona con patologie che </w:t>
      </w:r>
      <w:r>
        <w:rPr>
          <w:rFonts w:ascii="Times New Roman" w:hAnsi="Times New Roman"/>
          <w:sz w:val="24"/>
          <w:szCs w:val="24"/>
        </w:rPr>
        <w:t>non la rendono in grado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soddisfare i propri bisogni in modo autonomo.</w:t>
      </w:r>
    </w:p>
    <w:p w:rsidR="002C0F6A" w:rsidRDefault="008C6153" w:rsidP="0021514F">
      <w:pPr>
        <w:pStyle w:val="NormaleWeb"/>
        <w:shd w:val="clear" w:color="auto" w:fill="FFFFFF"/>
        <w:spacing w:after="390" w:line="360" w:lineRule="auto"/>
        <w:jc w:val="both"/>
      </w:pPr>
      <w:proofErr w:type="spellStart"/>
      <w:r>
        <w:rPr>
          <w:color w:val="222222"/>
          <w:u w:color="222222"/>
          <w:shd w:val="clear" w:color="auto" w:fill="FFFFFF"/>
        </w:rPr>
        <w:t>L’Emilia</w:t>
      </w:r>
      <w:proofErr w:type="spellEnd"/>
      <w:r>
        <w:rPr>
          <w:color w:val="222222"/>
          <w:u w:color="222222"/>
          <w:shd w:val="clear" w:color="auto" w:fill="FFFFFF"/>
        </w:rPr>
        <w:t xml:space="preserve">-Romagna è </w:t>
      </w:r>
      <w:proofErr w:type="spellStart"/>
      <w:r>
        <w:rPr>
          <w:color w:val="222222"/>
          <w:u w:color="222222"/>
          <w:shd w:val="clear" w:color="auto" w:fill="FFFFFF"/>
        </w:rPr>
        <w:t>stata</w:t>
      </w:r>
      <w:proofErr w:type="spellEnd"/>
      <w:r>
        <w:rPr>
          <w:color w:val="222222"/>
          <w:u w:color="222222"/>
          <w:shd w:val="clear" w:color="auto" w:fill="FFFFFF"/>
        </w:rPr>
        <w:t xml:space="preserve"> la prima </w:t>
      </w:r>
      <w:proofErr w:type="spellStart"/>
      <w:r>
        <w:rPr>
          <w:color w:val="222222"/>
          <w:u w:color="222222"/>
          <w:shd w:val="clear" w:color="auto" w:fill="FFFFFF"/>
        </w:rPr>
        <w:t>regione</w:t>
      </w:r>
      <w:proofErr w:type="spellEnd"/>
      <w:r>
        <w:rPr>
          <w:color w:val="222222"/>
          <w:u w:color="222222"/>
          <w:shd w:val="clear" w:color="auto" w:fill="FFFFFF"/>
        </w:rPr>
        <w:t xml:space="preserve"> a </w:t>
      </w:r>
      <w:proofErr w:type="spellStart"/>
      <w:r>
        <w:rPr>
          <w:color w:val="222222"/>
          <w:u w:color="222222"/>
          <w:shd w:val="clear" w:color="auto" w:fill="FFFFFF"/>
        </w:rPr>
        <w:t>dotarsi</w:t>
      </w:r>
      <w:proofErr w:type="spellEnd"/>
      <w:r>
        <w:rPr>
          <w:color w:val="222222"/>
          <w:u w:color="222222"/>
          <w:shd w:val="clear" w:color="auto" w:fill="FFFFFF"/>
        </w:rPr>
        <w:t xml:space="preserve"> di </w:t>
      </w:r>
      <w:proofErr w:type="spellStart"/>
      <w:r>
        <w:rPr>
          <w:color w:val="222222"/>
          <w:u w:color="222222"/>
          <w:shd w:val="clear" w:color="auto" w:fill="FFFFFF"/>
        </w:rPr>
        <w:t>una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legge</w:t>
      </w:r>
      <w:proofErr w:type="spellEnd"/>
      <w:r>
        <w:rPr>
          <w:color w:val="222222"/>
          <w:u w:color="222222"/>
          <w:shd w:val="clear" w:color="auto" w:fill="FFFFFF"/>
          <w:lang w:val="it-IT"/>
        </w:rPr>
        <w:t xml:space="preserve"> </w:t>
      </w:r>
      <w:r>
        <w:rPr>
          <w:color w:val="222222"/>
          <w:u w:color="222222"/>
          <w:shd w:val="clear" w:color="auto" w:fill="FFFFFF"/>
        </w:rPr>
        <w:t>(</w:t>
      </w:r>
      <w:r>
        <w:rPr>
          <w:color w:val="222222"/>
          <w:u w:color="222222"/>
          <w:shd w:val="clear" w:color="auto" w:fill="FFFFFF"/>
          <w:lang w:val="it-IT"/>
        </w:rPr>
        <w:t>n. 2/</w:t>
      </w:r>
      <w:r>
        <w:rPr>
          <w:color w:val="222222"/>
          <w:u w:color="222222"/>
          <w:shd w:val="clear" w:color="auto" w:fill="FFFFFF"/>
        </w:rPr>
        <w:t>2014</w:t>
      </w:r>
      <w:proofErr w:type="gramStart"/>
      <w:r>
        <w:rPr>
          <w:color w:val="222222"/>
          <w:u w:color="222222"/>
          <w:shd w:val="clear" w:color="auto" w:fill="FFFFFF"/>
        </w:rPr>
        <w:t xml:space="preserve">),  </w:t>
      </w:r>
      <w:r>
        <w:rPr>
          <w:color w:val="222222"/>
          <w:u w:color="222222"/>
          <w:shd w:val="clear" w:color="auto" w:fill="FFFFFF"/>
          <w:lang w:val="it-IT"/>
        </w:rPr>
        <w:t>che</w:t>
      </w:r>
      <w:proofErr w:type="gramEnd"/>
      <w:r>
        <w:rPr>
          <w:color w:val="222222"/>
          <w:u w:color="222222"/>
          <w:shd w:val="clear" w:color="auto" w:fill="FFFFFF"/>
          <w:lang w:val="it-IT"/>
        </w:rPr>
        <w:t xml:space="preserve"> prevede </w:t>
      </w:r>
      <w:proofErr w:type="spellStart"/>
      <w:r>
        <w:rPr>
          <w:color w:val="222222"/>
          <w:u w:color="222222"/>
          <w:shd w:val="clear" w:color="auto" w:fill="FFFFFF"/>
        </w:rPr>
        <w:t>il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riconoscimento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formale</w:t>
      </w:r>
      <w:proofErr w:type="spellEnd"/>
      <w:r>
        <w:rPr>
          <w:color w:val="222222"/>
          <w:u w:color="222222"/>
          <w:shd w:val="clear" w:color="auto" w:fill="FFFFFF"/>
        </w:rPr>
        <w:t xml:space="preserve"> del </w:t>
      </w:r>
      <w:proofErr w:type="spellStart"/>
      <w:r>
        <w:rPr>
          <w:color w:val="222222"/>
          <w:u w:color="222222"/>
          <w:shd w:val="clear" w:color="auto" w:fill="FFFFFF"/>
        </w:rPr>
        <w:t>ruolo</w:t>
      </w:r>
      <w:proofErr w:type="spellEnd"/>
      <w:r>
        <w:rPr>
          <w:color w:val="222222"/>
          <w:u w:color="222222"/>
          <w:shd w:val="clear" w:color="auto" w:fill="FFFFFF"/>
        </w:rPr>
        <w:t xml:space="preserve"> e </w:t>
      </w:r>
      <w:proofErr w:type="spellStart"/>
      <w:r>
        <w:rPr>
          <w:color w:val="222222"/>
          <w:u w:color="222222"/>
          <w:shd w:val="clear" w:color="auto" w:fill="FFFFFF"/>
        </w:rPr>
        <w:t>delle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competenze</w:t>
      </w:r>
      <w:proofErr w:type="spellEnd"/>
      <w:r>
        <w:rPr>
          <w:color w:val="222222"/>
          <w:u w:color="222222"/>
          <w:shd w:val="clear" w:color="auto" w:fill="FFFFFF"/>
        </w:rPr>
        <w:t xml:space="preserve"> del caregiver come </w:t>
      </w:r>
      <w:proofErr w:type="spellStart"/>
      <w:r>
        <w:rPr>
          <w:color w:val="222222"/>
          <w:u w:color="222222"/>
          <w:shd w:val="clear" w:color="auto" w:fill="FFFFFF"/>
        </w:rPr>
        <w:t>attore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indispensab</w:t>
      </w:r>
      <w:r>
        <w:rPr>
          <w:color w:val="222222"/>
          <w:u w:color="222222"/>
          <w:shd w:val="clear" w:color="auto" w:fill="FFFFFF"/>
        </w:rPr>
        <w:t>ile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all’interno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della</w:t>
      </w:r>
      <w:proofErr w:type="spellEnd"/>
      <w:r>
        <w:rPr>
          <w:color w:val="222222"/>
          <w:u w:color="222222"/>
          <w:shd w:val="clear" w:color="auto" w:fill="FFFFFF"/>
        </w:rPr>
        <w:t xml:space="preserve"> rete del </w:t>
      </w:r>
      <w:proofErr w:type="spellStart"/>
      <w:r>
        <w:rPr>
          <w:color w:val="222222"/>
          <w:u w:color="222222"/>
          <w:shd w:val="clear" w:color="auto" w:fill="FFFFFF"/>
        </w:rPr>
        <w:t>percorso</w:t>
      </w:r>
      <w:proofErr w:type="spellEnd"/>
      <w:r>
        <w:rPr>
          <w:color w:val="222222"/>
          <w:u w:color="222222"/>
          <w:shd w:val="clear" w:color="auto" w:fill="FFFFFF"/>
        </w:rPr>
        <w:t xml:space="preserve"> di </w:t>
      </w:r>
      <w:proofErr w:type="spellStart"/>
      <w:r>
        <w:rPr>
          <w:color w:val="222222"/>
          <w:u w:color="222222"/>
          <w:shd w:val="clear" w:color="auto" w:fill="FFFFFF"/>
        </w:rPr>
        <w:t>cura</w:t>
      </w:r>
      <w:proofErr w:type="spellEnd"/>
      <w:r>
        <w:rPr>
          <w:color w:val="222222"/>
          <w:u w:color="222222"/>
          <w:shd w:val="clear" w:color="auto" w:fill="FFFFFF"/>
        </w:rPr>
        <w:t xml:space="preserve"> e </w:t>
      </w:r>
      <w:proofErr w:type="spellStart"/>
      <w:r>
        <w:rPr>
          <w:color w:val="222222"/>
          <w:u w:color="222222"/>
          <w:shd w:val="clear" w:color="auto" w:fill="FFFFFF"/>
        </w:rPr>
        <w:t>assistenza</w:t>
      </w:r>
      <w:proofErr w:type="spellEnd"/>
      <w:r>
        <w:rPr>
          <w:color w:val="222222"/>
          <w:u w:color="222222"/>
          <w:shd w:val="clear" w:color="auto" w:fill="FFFFFF"/>
          <w:lang w:val="it-IT"/>
        </w:rPr>
        <w:t>,</w:t>
      </w:r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anche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attraverso</w:t>
      </w:r>
      <w:proofErr w:type="spellEnd"/>
      <w:r>
        <w:rPr>
          <w:color w:val="222222"/>
          <w:u w:color="222222"/>
          <w:shd w:val="clear" w:color="auto" w:fill="FFFFFF"/>
        </w:rPr>
        <w:t xml:space="preserve"> un </w:t>
      </w:r>
      <w:proofErr w:type="spellStart"/>
      <w:r>
        <w:rPr>
          <w:color w:val="222222"/>
          <w:u w:color="222222"/>
          <w:shd w:val="clear" w:color="auto" w:fill="FFFFFF"/>
        </w:rPr>
        <w:t>rapporto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più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strutturato</w:t>
      </w:r>
      <w:proofErr w:type="spellEnd"/>
      <w:r>
        <w:rPr>
          <w:color w:val="222222"/>
          <w:u w:color="222222"/>
          <w:shd w:val="clear" w:color="auto" w:fill="FFFFFF"/>
        </w:rPr>
        <w:t xml:space="preserve"> con la rete </w:t>
      </w:r>
      <w:proofErr w:type="spellStart"/>
      <w:r>
        <w:rPr>
          <w:color w:val="222222"/>
          <w:u w:color="222222"/>
          <w:shd w:val="clear" w:color="auto" w:fill="FFFFFF"/>
        </w:rPr>
        <w:t>dei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servizi</w:t>
      </w:r>
      <w:proofErr w:type="spellEnd"/>
      <w:r>
        <w:rPr>
          <w:color w:val="222222"/>
          <w:u w:color="222222"/>
          <w:shd w:val="clear" w:color="auto" w:fill="FFFFFF"/>
        </w:rPr>
        <w:t xml:space="preserve">, </w:t>
      </w:r>
      <w:proofErr w:type="spellStart"/>
      <w:r>
        <w:rPr>
          <w:color w:val="222222"/>
          <w:u w:color="222222"/>
          <w:shd w:val="clear" w:color="auto" w:fill="FFFFFF"/>
        </w:rPr>
        <w:t>l’associazionismo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non profit</w:t>
      </w:r>
      <w:proofErr w:type="spellEnd"/>
      <w:r>
        <w:rPr>
          <w:color w:val="222222"/>
          <w:u w:color="222222"/>
          <w:shd w:val="clear" w:color="auto" w:fill="FFFFFF"/>
        </w:rPr>
        <w:t xml:space="preserve"> e </w:t>
      </w:r>
      <w:proofErr w:type="spellStart"/>
      <w:r>
        <w:rPr>
          <w:color w:val="222222"/>
          <w:u w:color="222222"/>
          <w:shd w:val="clear" w:color="auto" w:fill="FFFFFF"/>
        </w:rPr>
        <w:t>il</w:t>
      </w:r>
      <w:proofErr w:type="spellEnd"/>
      <w:r>
        <w:rPr>
          <w:color w:val="222222"/>
          <w:u w:color="222222"/>
          <w:shd w:val="clear" w:color="auto" w:fill="FFFFFF"/>
        </w:rPr>
        <w:t xml:space="preserve"> </w:t>
      </w:r>
      <w:proofErr w:type="spellStart"/>
      <w:r>
        <w:rPr>
          <w:color w:val="222222"/>
          <w:u w:color="222222"/>
          <w:shd w:val="clear" w:color="auto" w:fill="FFFFFF"/>
        </w:rPr>
        <w:t>volontariato</w:t>
      </w:r>
      <w:proofErr w:type="spellEnd"/>
      <w:r>
        <w:rPr>
          <w:color w:val="222222"/>
          <w:u w:color="222222"/>
          <w:shd w:val="clear" w:color="auto" w:fill="FFFFFF"/>
        </w:rPr>
        <w:t>.</w:t>
      </w:r>
      <w:r>
        <w:rPr>
          <w:color w:val="222222"/>
          <w:u w:color="222222"/>
          <w:shd w:val="clear" w:color="auto" w:fill="FFFFFF"/>
          <w:lang w:val="it-IT"/>
        </w:rPr>
        <w:t xml:space="preserve"> A livello nazionale invece c’è la legge 205 del 27/12/2017, legge di bilanci</w:t>
      </w:r>
      <w:r>
        <w:rPr>
          <w:color w:val="222222"/>
          <w:u w:color="222222"/>
          <w:shd w:val="clear" w:color="auto" w:fill="FFFFFF"/>
          <w:lang w:val="it-IT"/>
        </w:rPr>
        <w:t xml:space="preserve">o 2018 che riconosce la figura </w:t>
      </w:r>
      <w:proofErr w:type="gramStart"/>
      <w:r>
        <w:t>individua</w:t>
      </w:r>
      <w:proofErr w:type="spellStart"/>
      <w:r>
        <w:rPr>
          <w:lang w:val="it-IT"/>
        </w:rPr>
        <w:t>ndola</w:t>
      </w:r>
      <w:proofErr w:type="spellEnd"/>
      <w:r>
        <w:rPr>
          <w:lang w:val="it-IT"/>
        </w:rPr>
        <w:t xml:space="preserve"> </w:t>
      </w:r>
      <w:r>
        <w:t xml:space="preserve"> con</w:t>
      </w:r>
      <w:proofErr w:type="gramEnd"/>
      <w:r>
        <w:t xml:space="preserve"> </w:t>
      </w:r>
      <w:proofErr w:type="spellStart"/>
      <w:r>
        <w:t>l'articolo</w:t>
      </w:r>
      <w:proofErr w:type="spellEnd"/>
      <w:r>
        <w:t xml:space="preserve"> 1, comma 255</w:t>
      </w:r>
      <w:r>
        <w:rPr>
          <w:lang w:val="it-IT"/>
        </w:rPr>
        <w:t xml:space="preserve"> e prevede fondi per il triennio, non ancora disponibili.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Regione Emilia </w:t>
      </w:r>
      <w:proofErr w:type="gramStart"/>
      <w:r>
        <w:rPr>
          <w:rFonts w:ascii="Times New Roman" w:hAnsi="Times New Roman"/>
          <w:sz w:val="24"/>
          <w:szCs w:val="24"/>
        </w:rPr>
        <w:t>Romagna  ha</w:t>
      </w:r>
      <w:proofErr w:type="gramEnd"/>
      <w:r>
        <w:rPr>
          <w:rFonts w:ascii="Times New Roman" w:hAnsi="Times New Roman"/>
          <w:sz w:val="24"/>
          <w:szCs w:val="24"/>
        </w:rPr>
        <w:t xml:space="preserve"> reso disponibili fondi con la delibera regionale n. 2318 del 22/11/2019 con una dotazione fina</w:t>
      </w:r>
      <w:r>
        <w:rPr>
          <w:rFonts w:ascii="Times New Roman" w:hAnsi="Times New Roman"/>
          <w:sz w:val="24"/>
          <w:szCs w:val="24"/>
        </w:rPr>
        <w:t>nziaria all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Asl di Bologna che la ha suddivisa nei vari distretti.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 ha previsto la possibilit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 xml:space="preserve">di usare una certa percentuale di tali fondi per progetti </w:t>
      </w:r>
      <w:proofErr w:type="spellStart"/>
      <w:r>
        <w:rPr>
          <w:rFonts w:ascii="Times New Roman" w:hAnsi="Times New Roman"/>
          <w:sz w:val="24"/>
          <w:szCs w:val="24"/>
        </w:rPr>
        <w:t>sovradistrettuali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’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 questo che si riferisce la presente lettera di intenti.</w:t>
      </w:r>
    </w:p>
    <w:p w:rsidR="002C0F6A" w:rsidRDefault="002C0F6A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SCENARIO COME EMERSO</w:t>
      </w:r>
      <w:r>
        <w:rPr>
          <w:rFonts w:ascii="Times New Roman" w:hAnsi="Times New Roman"/>
          <w:i/>
          <w:iCs/>
          <w:sz w:val="24"/>
          <w:szCs w:val="24"/>
        </w:rPr>
        <w:t xml:space="preserve"> NEL GRUPPO CAREGIVER</w:t>
      </w:r>
    </w:p>
    <w:p w:rsidR="002C0F6A" w:rsidRDefault="008C6153" w:rsidP="0021514F">
      <w:pPr>
        <w:pStyle w:val="CorpoA"/>
        <w:spacing w:line="336" w:lineRule="auto"/>
        <w:ind w:left="110" w:hanging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 </w:t>
      </w:r>
      <w:proofErr w:type="gramStart"/>
      <w:r>
        <w:rPr>
          <w:rFonts w:ascii="Times New Roman" w:hAnsi="Times New Roman"/>
          <w:sz w:val="24"/>
          <w:szCs w:val="24"/>
        </w:rPr>
        <w:t>Agosto</w:t>
      </w:r>
      <w:proofErr w:type="gramEnd"/>
      <w:r>
        <w:rPr>
          <w:rFonts w:ascii="Times New Roman" w:hAnsi="Times New Roman"/>
          <w:sz w:val="24"/>
          <w:szCs w:val="24"/>
        </w:rPr>
        <w:t xml:space="preserve"> 2020 si riuniscono partecipanti al </w:t>
      </w:r>
      <w:r>
        <w:rPr>
          <w:rFonts w:ascii="Times New Roman" w:hAnsi="Times New Roman"/>
          <w:b/>
          <w:bCs/>
          <w:sz w:val="24"/>
          <w:szCs w:val="24"/>
        </w:rPr>
        <w:t xml:space="preserve">gruppo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Caregiver</w:t>
      </w:r>
      <w:proofErr w:type="spellEnd"/>
      <w:r>
        <w:rPr>
          <w:rFonts w:ascii="Times New Roman" w:hAnsi="Times New Roman"/>
          <w:sz w:val="24"/>
          <w:szCs w:val="24"/>
        </w:rPr>
        <w:t xml:space="preserve"> per Il </w:t>
      </w:r>
      <w:proofErr w:type="spellStart"/>
      <w:r>
        <w:rPr>
          <w:rFonts w:ascii="Times New Roman" w:hAnsi="Times New Roman"/>
          <w:sz w:val="24"/>
          <w:szCs w:val="24"/>
        </w:rPr>
        <w:t>Cufo</w:t>
      </w:r>
      <w:proofErr w:type="spellEnd"/>
      <w:r>
        <w:rPr>
          <w:rFonts w:ascii="Times New Roman" w:hAnsi="Times New Roman"/>
          <w:sz w:val="24"/>
          <w:szCs w:val="24"/>
        </w:rPr>
        <w:t xml:space="preserve"> di Bologna con l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intento di approfondire il tema e proporre iniziative concrete. </w:t>
      </w:r>
    </w:p>
    <w:p w:rsidR="002C0F6A" w:rsidRDefault="008C6153" w:rsidP="0021514F">
      <w:pPr>
        <w:pStyle w:val="CorpoA"/>
        <w:spacing w:line="336" w:lineRule="auto"/>
        <w:ind w:left="110" w:hanging="11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color="333333"/>
          <w:shd w:val="clear" w:color="auto" w:fill="FFFFFF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Nel gruppo </w:t>
      </w:r>
      <w:r>
        <w:rPr>
          <w:rFonts w:ascii="Times New Roman" w:hAnsi="Times New Roman"/>
          <w:sz w:val="24"/>
          <w:szCs w:val="24"/>
        </w:rPr>
        <w:t xml:space="preserve">è </w:t>
      </w:r>
      <w:r>
        <w:rPr>
          <w:rFonts w:ascii="Times New Roman" w:hAnsi="Times New Roman"/>
          <w:sz w:val="24"/>
          <w:szCs w:val="24"/>
        </w:rPr>
        <w:t xml:space="preserve">emersa una situazione di grande </w:t>
      </w:r>
      <w:proofErr w:type="gramStart"/>
      <w:r>
        <w:rPr>
          <w:rFonts w:ascii="Times New Roman" w:hAnsi="Times New Roman"/>
          <w:sz w:val="24"/>
          <w:szCs w:val="24"/>
        </w:rPr>
        <w:t>difficolt</w:t>
      </w:r>
      <w:r>
        <w:rPr>
          <w:rFonts w:ascii="Times New Roman" w:hAnsi="Times New Roman"/>
          <w:sz w:val="24"/>
          <w:szCs w:val="24"/>
        </w:rPr>
        <w:t xml:space="preserve">à  </w:t>
      </w:r>
      <w:r>
        <w:rPr>
          <w:rFonts w:ascii="Times New Roman" w:hAnsi="Times New Roman"/>
          <w:sz w:val="24"/>
          <w:szCs w:val="24"/>
        </w:rPr>
        <w:t>da</w:t>
      </w:r>
      <w:proofErr w:type="gramEnd"/>
      <w:r>
        <w:rPr>
          <w:rFonts w:ascii="Times New Roman" w:hAnsi="Times New Roman"/>
          <w:sz w:val="24"/>
          <w:szCs w:val="24"/>
        </w:rPr>
        <w:t xml:space="preserve"> parte dei </w:t>
      </w:r>
      <w:proofErr w:type="spellStart"/>
      <w:r>
        <w:rPr>
          <w:rFonts w:ascii="Times New Roman" w:hAnsi="Times New Roman"/>
          <w:sz w:val="24"/>
          <w:szCs w:val="24"/>
        </w:rPr>
        <w:t>caregive</w:t>
      </w:r>
      <w:r>
        <w:rPr>
          <w:rFonts w:ascii="Times New Roman" w:hAnsi="Times New Roman"/>
          <w:sz w:val="24"/>
          <w:szCs w:val="24"/>
        </w:rPr>
        <w:t>rs</w:t>
      </w:r>
      <w:proofErr w:type="spellEnd"/>
      <w:r>
        <w:rPr>
          <w:rFonts w:ascii="Times New Roman" w:hAnsi="Times New Roman"/>
          <w:sz w:val="24"/>
          <w:szCs w:val="24"/>
        </w:rPr>
        <w:t xml:space="preserve">, che si </w:t>
      </w:r>
      <w:r>
        <w:rPr>
          <w:rFonts w:ascii="Times New Roman" w:hAnsi="Times New Roman"/>
          <w:sz w:val="24"/>
          <w:szCs w:val="24"/>
        </w:rPr>
        <w:t xml:space="preserve">è </w:t>
      </w:r>
      <w:r>
        <w:rPr>
          <w:rFonts w:ascii="Times New Roman" w:hAnsi="Times New Roman"/>
          <w:sz w:val="24"/>
          <w:szCs w:val="24"/>
        </w:rPr>
        <w:t>ulteriormente acuita in questi mesi di covid19. Si sono riscontrate molte</w:t>
      </w:r>
      <w:r>
        <w:rPr>
          <w:rFonts w:ascii="Times New Roman" w:hAnsi="Times New Roman"/>
          <w:b/>
          <w:bCs/>
          <w:sz w:val="24"/>
          <w:szCs w:val="24"/>
        </w:rPr>
        <w:t xml:space="preserve"> c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riticit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à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: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scarsamente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incisivi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gli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aiuti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esterni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su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un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carico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importante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per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la mole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dei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compiti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del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caregiver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in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genere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, in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particolare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dei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caregiver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di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disabili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che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necessitano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cure h24 sin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dalla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nascita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,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 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o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di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altro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tipo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disagio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natura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psichiatrica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congiunti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che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continuano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a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convivere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con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famiglie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divenute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anziane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e/o con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difficolt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à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oggettive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evidenti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.</w:t>
      </w:r>
      <w:r>
        <w:rPr>
          <w:rFonts w:ascii="Arial Unicode MS" w:hAnsi="Arial Unicode MS"/>
          <w:color w:val="333333"/>
          <w:sz w:val="24"/>
          <w:szCs w:val="24"/>
          <w:u w:color="333333"/>
          <w:shd w:val="clear" w:color="auto" w:fill="FFFFFF"/>
          <w:lang w:val="en-US"/>
        </w:rPr>
        <w:br/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Altissima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intensit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à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e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carico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personale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anche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tipo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emotivo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: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il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caregiver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spesso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è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costretto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ad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assumere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un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ruolo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regista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per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mediare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la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soluzione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posizioni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conflittuali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quali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attriti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varia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natura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o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situazioni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divenute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spesso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difficili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nella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convivenza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protratta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.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Arial Unicode MS" w:hAnsi="Arial Unicode MS"/>
          <w:color w:val="333333"/>
          <w:sz w:val="24"/>
          <w:szCs w:val="24"/>
          <w:u w:color="333333"/>
          <w:shd w:val="clear" w:color="auto" w:fill="FFFFFF"/>
          <w:lang w:val="en-US"/>
        </w:rPr>
        <w:br/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Si fa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riferimento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anche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brevi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periodi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vacanza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del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proprio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congiunto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,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di fatto resi impraticabili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lastRenderedPageBreak/>
        <w:t xml:space="preserve">in quanto prevedono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un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periodo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quarantena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al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rientro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, a causa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dei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provvedimenti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attuali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previsti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dalla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situazione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emergenza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sanitaria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contingente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.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Per i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caregiver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che riescono a ma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ntenere il lavoro, il solo aiuto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è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la legge 104/92, ma spesso il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caregiver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è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obbligato a rinunciare alla possibilit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à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di </w:t>
      </w:r>
      <w:proofErr w:type="gram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lavorare ,</w:t>
      </w:r>
      <w:proofErr w:type="gram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 e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cio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 influisce soprattutto sulle donne (che sono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caregiver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in alta percentuale).</w:t>
      </w:r>
      <w:r>
        <w:rPr>
          <w:rFonts w:ascii="Arial Unicode MS" w:hAnsi="Arial Unicode MS"/>
          <w:color w:val="333333"/>
          <w:sz w:val="24"/>
          <w:szCs w:val="24"/>
          <w:u w:color="333333"/>
          <w:shd w:val="clear" w:color="auto" w:fill="FFFFFF"/>
          <w:lang w:val="en-US"/>
        </w:rPr>
        <w:br/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Per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tutti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 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i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caregivers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si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evidenziano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i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seguenti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bisogni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:</w:t>
      </w:r>
      <w:r>
        <w:rPr>
          <w:rFonts w:ascii="Arial Unicode MS" w:hAnsi="Arial Unicode MS"/>
          <w:color w:val="333333"/>
          <w:sz w:val="24"/>
          <w:szCs w:val="24"/>
          <w:u w:color="333333"/>
          <w:shd w:val="clear" w:color="auto" w:fill="FFFFFF"/>
          <w:lang w:val="en-US"/>
        </w:rPr>
        <w:br/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-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mancano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periodi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sollievo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,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anche per permettere  al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caregiver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spesso  anziano di potere curare se stesso,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</w:p>
    <w:p w:rsidR="002C0F6A" w:rsidRDefault="008C6153" w:rsidP="0021514F">
      <w:pPr>
        <w:pStyle w:val="CorpoA"/>
        <w:spacing w:line="336" w:lineRule="auto"/>
        <w:ind w:left="110" w:hanging="11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color="333333"/>
          <w:shd w:val="clear" w:color="auto" w:fill="FFFFFF"/>
          <w:lang w:val="en-US"/>
        </w:rPr>
      </w:pP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-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forme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di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supporto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psicologic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,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formazione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mirata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anche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con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gli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operatori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sia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sociali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che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sanitari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,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</w:p>
    <w:p w:rsidR="002C0F6A" w:rsidRDefault="008C6153" w:rsidP="0021514F">
      <w:pPr>
        <w:pStyle w:val="CorpoA"/>
        <w:spacing w:line="336" w:lineRule="auto"/>
        <w:ind w:left="110" w:hanging="11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color="333333"/>
          <w:shd w:val="clear" w:color="auto" w:fill="FFFFFF"/>
          <w:lang w:val="en-US"/>
        </w:rPr>
      </w:pP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-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oltre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ad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aiuti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concreti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che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si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dovrebbero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riflettere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anche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nell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’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organizzazione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e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gestione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della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propria casa con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disabili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conviventi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,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definita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come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una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“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piccola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azienda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ad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alta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complessit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à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”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, </w:t>
      </w:r>
    </w:p>
    <w:p w:rsidR="002C0F6A" w:rsidRDefault="008C6153" w:rsidP="0021514F">
      <w:pPr>
        <w:pStyle w:val="CorpoA"/>
        <w:spacing w:line="336" w:lineRule="auto"/>
        <w:ind w:left="110" w:hanging="11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-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nonch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é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aiuti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economici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 xml:space="preserve"> a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  <w:lang w:val="en-US"/>
        </w:rPr>
        <w:t>sostegno</w:t>
      </w:r>
      <w:proofErr w:type="spellEnd"/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  <w:lang w:val="en-US"/>
        </w:rPr>
        <w:t>.</w:t>
      </w:r>
    </w:p>
    <w:p w:rsidR="002C0F6A" w:rsidRDefault="008C6153" w:rsidP="0021514F">
      <w:pPr>
        <w:pStyle w:val="CorpoA"/>
        <w:spacing w:line="336" w:lineRule="auto"/>
        <w:ind w:left="110" w:hanging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Tale 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tavolo di lavoro pertanto suggerisce di 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aderire alla possibilit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à 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di partecipare a una idea di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coprogettazione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con l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’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obiettivo specifico di sostenere la figura e le necessit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à </w:t>
      </w:r>
      <w:proofErr w:type="gram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del 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caregiver</w:t>
      </w:r>
      <w:proofErr w:type="spellEnd"/>
      <w:proofErr w:type="gramEnd"/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.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Arial Unicode MS" w:hAnsi="Arial Unicode MS"/>
          <w:color w:val="333333"/>
          <w:sz w:val="24"/>
          <w:szCs w:val="24"/>
          <w:u w:color="333333"/>
          <w:shd w:val="clear" w:color="auto" w:fill="FFFFFF"/>
          <w:lang w:val="en-US"/>
        </w:rPr>
        <w:br/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 anni esiste una collaborazione consolidata di </w:t>
      </w:r>
      <w:proofErr w:type="spellStart"/>
      <w:r>
        <w:rPr>
          <w:rFonts w:ascii="Times New Roman" w:hAnsi="Times New Roman"/>
          <w:sz w:val="24"/>
          <w:szCs w:val="24"/>
        </w:rPr>
        <w:t>coprogettazione</w:t>
      </w:r>
      <w:proofErr w:type="spellEnd"/>
      <w:r>
        <w:rPr>
          <w:rFonts w:ascii="Times New Roman" w:hAnsi="Times New Roman"/>
          <w:sz w:val="24"/>
          <w:szCs w:val="24"/>
        </w:rPr>
        <w:t xml:space="preserve"> con il DSM </w:t>
      </w:r>
      <w:proofErr w:type="spellStart"/>
      <w:r>
        <w:rPr>
          <w:rFonts w:ascii="Times New Roman" w:hAnsi="Times New Roman"/>
          <w:sz w:val="24"/>
          <w:szCs w:val="24"/>
        </w:rPr>
        <w:t>Dp</w:t>
      </w:r>
      <w:proofErr w:type="spellEnd"/>
      <w:r>
        <w:rPr>
          <w:rFonts w:ascii="Times New Roman" w:hAnsi="Times New Roman"/>
          <w:sz w:val="24"/>
          <w:szCs w:val="24"/>
        </w:rPr>
        <w:t xml:space="preserve"> di Bologna. 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questo </w:t>
      </w:r>
      <w:r>
        <w:rPr>
          <w:rFonts w:ascii="Times New Roman" w:hAnsi="Times New Roman"/>
          <w:sz w:val="24"/>
          <w:szCs w:val="24"/>
        </w:rPr>
        <w:t xml:space="preserve">periodo di emergenza sanitaria, iniziata un anno fa, dobbiamo rilevare come il ruolo dei </w:t>
      </w:r>
      <w:proofErr w:type="spellStart"/>
      <w:r>
        <w:rPr>
          <w:rFonts w:ascii="Times New Roman" w:hAnsi="Times New Roman"/>
          <w:sz w:val="24"/>
          <w:szCs w:val="24"/>
        </w:rPr>
        <w:t>caregivers</w:t>
      </w:r>
      <w:proofErr w:type="spellEnd"/>
      <w:r>
        <w:rPr>
          <w:rFonts w:ascii="Times New Roman" w:hAnsi="Times New Roman"/>
          <w:sz w:val="24"/>
          <w:szCs w:val="24"/>
        </w:rPr>
        <w:t xml:space="preserve"> sia diventato sempre pi</w:t>
      </w:r>
      <w:r>
        <w:rPr>
          <w:rFonts w:ascii="Times New Roman" w:hAnsi="Times New Roman"/>
          <w:sz w:val="24"/>
          <w:szCs w:val="24"/>
        </w:rPr>
        <w:t xml:space="preserve">ù </w:t>
      </w:r>
      <w:r>
        <w:rPr>
          <w:rFonts w:ascii="Times New Roman" w:hAnsi="Times New Roman"/>
          <w:sz w:val="24"/>
          <w:szCs w:val="24"/>
        </w:rPr>
        <w:t>arduo e complesso perch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sempre pi</w:t>
      </w:r>
      <w:r>
        <w:rPr>
          <w:rFonts w:ascii="Times New Roman" w:hAnsi="Times New Roman"/>
          <w:sz w:val="24"/>
          <w:szCs w:val="24"/>
        </w:rPr>
        <w:t xml:space="preserve">ù </w:t>
      </w:r>
      <w:r>
        <w:rPr>
          <w:rFonts w:ascii="Times New Roman" w:hAnsi="Times New Roman"/>
          <w:sz w:val="24"/>
          <w:szCs w:val="24"/>
        </w:rPr>
        <w:t>isolati, spesso privi dei sostegni esterni finora avuti. Le possibilit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>di contagio hanno fatto</w:t>
      </w:r>
      <w:r>
        <w:rPr>
          <w:rFonts w:ascii="Times New Roman" w:hAnsi="Times New Roman"/>
          <w:sz w:val="24"/>
          <w:szCs w:val="24"/>
        </w:rPr>
        <w:t xml:space="preserve"> ridurre ulteriormente gli aiuti esterni e le situazioni sono diventate a volte esplosive con l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accentuarsi di comportamenti problema. I genitori di ragazzi con comportamenti aggressivi e disfunzionali rischiano di non riuscire pi</w:t>
      </w:r>
      <w:r>
        <w:rPr>
          <w:rFonts w:ascii="Times New Roman" w:hAnsi="Times New Roman"/>
          <w:sz w:val="24"/>
          <w:szCs w:val="24"/>
        </w:rPr>
        <w:t xml:space="preserve">ù </w:t>
      </w:r>
      <w:r>
        <w:rPr>
          <w:rFonts w:ascii="Times New Roman" w:hAnsi="Times New Roman"/>
          <w:sz w:val="24"/>
          <w:szCs w:val="24"/>
        </w:rPr>
        <w:t xml:space="preserve">a reggere la situazione </w:t>
      </w:r>
      <w:r>
        <w:rPr>
          <w:rFonts w:ascii="Times New Roman" w:hAnsi="Times New Roman"/>
          <w:sz w:val="24"/>
          <w:szCs w:val="24"/>
        </w:rPr>
        <w:t>e, se dovessero venire meno, il sistema socio sanitario sarebbe in crisi, perch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>non esistono soluzioni nemmeno di emergenza.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tempi precedenti la pandemia, uno studio aveva rilevato che la vita di un </w:t>
      </w:r>
      <w:proofErr w:type="spellStart"/>
      <w:r>
        <w:rPr>
          <w:rFonts w:ascii="Times New Roman" w:hAnsi="Times New Roman"/>
          <w:sz w:val="24"/>
          <w:szCs w:val="24"/>
        </w:rPr>
        <w:t>caregiver</w:t>
      </w:r>
      <w:proofErr w:type="spellEnd"/>
      <w:r>
        <w:rPr>
          <w:rFonts w:ascii="Times New Roman" w:hAnsi="Times New Roman"/>
          <w:sz w:val="24"/>
          <w:szCs w:val="24"/>
        </w:rPr>
        <w:t xml:space="preserve"> si accorcia in media di 10 </w:t>
      </w:r>
      <w:proofErr w:type="gramStart"/>
      <w:r>
        <w:rPr>
          <w:rFonts w:ascii="Times New Roman" w:hAnsi="Times New Roman"/>
          <w:sz w:val="24"/>
          <w:szCs w:val="24"/>
        </w:rPr>
        <w:t>anni ,</w:t>
      </w:r>
      <w:proofErr w:type="gramEnd"/>
      <w:r>
        <w:rPr>
          <w:rFonts w:ascii="Times New Roman" w:hAnsi="Times New Roman"/>
          <w:sz w:val="24"/>
          <w:szCs w:val="24"/>
        </w:rPr>
        <w:t xml:space="preserve"> fino a 17</w:t>
      </w:r>
      <w:r>
        <w:rPr>
          <w:rFonts w:ascii="Times New Roman" w:hAnsi="Times New Roman"/>
          <w:sz w:val="24"/>
          <w:szCs w:val="24"/>
        </w:rPr>
        <w:t xml:space="preserve"> anni di meno per l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impegno importante e continuo vissuto.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Ora la situazione si presenta ancora pi</w:t>
      </w:r>
      <w:r>
        <w:rPr>
          <w:rFonts w:ascii="Times New Roman" w:hAnsi="Times New Roman"/>
          <w:sz w:val="24"/>
          <w:szCs w:val="24"/>
        </w:rPr>
        <w:t xml:space="preserve">ù </w:t>
      </w:r>
      <w:r>
        <w:rPr>
          <w:rFonts w:ascii="Times New Roman" w:hAnsi="Times New Roman"/>
          <w:sz w:val="24"/>
          <w:szCs w:val="24"/>
        </w:rPr>
        <w:t>grave e riguarda sempre di pi</w:t>
      </w:r>
      <w:r>
        <w:rPr>
          <w:rFonts w:ascii="Times New Roman" w:hAnsi="Times New Roman"/>
          <w:sz w:val="24"/>
          <w:szCs w:val="24"/>
        </w:rPr>
        <w:t xml:space="preserve">ù </w:t>
      </w:r>
      <w:r>
        <w:rPr>
          <w:rFonts w:ascii="Times New Roman" w:hAnsi="Times New Roman"/>
          <w:sz w:val="24"/>
          <w:szCs w:val="24"/>
        </w:rPr>
        <w:t>anche i disabili lievi di et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 xml:space="preserve">adolescenziale che stanno perdendo riferimenti importanti sociali e quindi vengono riscontrati </w:t>
      </w:r>
      <w:r>
        <w:rPr>
          <w:rFonts w:ascii="Times New Roman" w:hAnsi="Times New Roman"/>
          <w:sz w:val="24"/>
          <w:szCs w:val="24"/>
        </w:rPr>
        <w:t xml:space="preserve">sempre maggiori problemi a carico dei </w:t>
      </w:r>
      <w:proofErr w:type="spellStart"/>
      <w:r>
        <w:rPr>
          <w:rFonts w:ascii="Times New Roman" w:hAnsi="Times New Roman"/>
          <w:sz w:val="24"/>
          <w:szCs w:val="24"/>
        </w:rPr>
        <w:t>caregivers</w:t>
      </w:r>
      <w:proofErr w:type="spellEnd"/>
    </w:p>
    <w:p w:rsidR="002C0F6A" w:rsidRDefault="002C0F6A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OBIETTIVO</w:t>
      </w:r>
    </w:p>
    <w:p w:rsidR="002C0F6A" w:rsidRDefault="002C0F6A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Sono stati individuati due grandi comparti di intervento in base ai bisogni </w:t>
      </w:r>
      <w:proofErr w:type="gramStart"/>
      <w:r>
        <w:rPr>
          <w:rFonts w:ascii="Times New Roman" w:hAnsi="Times New Roman"/>
          <w:sz w:val="24"/>
          <w:szCs w:val="24"/>
        </w:rPr>
        <w:t>rilevati :</w:t>
      </w:r>
      <w:proofErr w:type="gramEnd"/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 sostegno a gruppi di genitori di bambini /adolescenti /adulti affinch</w:t>
      </w:r>
      <w:r>
        <w:rPr>
          <w:rFonts w:ascii="Times New Roman" w:hAnsi="Times New Roman"/>
          <w:sz w:val="24"/>
          <w:szCs w:val="24"/>
        </w:rPr>
        <w:t xml:space="preserve">é </w:t>
      </w:r>
      <w:r>
        <w:rPr>
          <w:rFonts w:ascii="Times New Roman" w:hAnsi="Times New Roman"/>
          <w:sz w:val="24"/>
          <w:szCs w:val="24"/>
        </w:rPr>
        <w:t xml:space="preserve">possano nella condivisione delle </w:t>
      </w:r>
      <w:r>
        <w:rPr>
          <w:rFonts w:ascii="Times New Roman" w:hAnsi="Times New Roman"/>
          <w:sz w:val="24"/>
          <w:szCs w:val="24"/>
        </w:rPr>
        <w:t xml:space="preserve">esperienze, comprendere quali strategie attuare per contenere e aiutare i propri cari senza entrare </w:t>
      </w:r>
      <w:r>
        <w:rPr>
          <w:rFonts w:ascii="Times New Roman" w:hAnsi="Times New Roman"/>
          <w:sz w:val="24"/>
          <w:szCs w:val="24"/>
        </w:rPr>
        <w:lastRenderedPageBreak/>
        <w:t xml:space="preserve">in </w:t>
      </w:r>
      <w:proofErr w:type="spellStart"/>
      <w:r>
        <w:rPr>
          <w:rFonts w:ascii="Times New Roman" w:hAnsi="Times New Roman"/>
          <w:sz w:val="24"/>
          <w:szCs w:val="24"/>
        </w:rPr>
        <w:t>burn</w:t>
      </w:r>
      <w:proofErr w:type="spellEnd"/>
      <w:r>
        <w:rPr>
          <w:rFonts w:ascii="Times New Roman" w:hAnsi="Times New Roman"/>
          <w:sz w:val="24"/>
          <w:szCs w:val="24"/>
        </w:rPr>
        <w:t xml:space="preserve"> out. Ci</w:t>
      </w:r>
      <w:r>
        <w:rPr>
          <w:rFonts w:ascii="Times New Roman" w:hAnsi="Times New Roman"/>
          <w:sz w:val="24"/>
          <w:szCs w:val="24"/>
        </w:rPr>
        <w:t xml:space="preserve">ò </w:t>
      </w:r>
      <w:r>
        <w:rPr>
          <w:rFonts w:ascii="Times New Roman" w:hAnsi="Times New Roman"/>
          <w:sz w:val="24"/>
          <w:szCs w:val="24"/>
        </w:rPr>
        <w:t>potrebbe favorire la creazione di una rete anche tra gli stessi, che li renda meno isolati e possa tranquillizzare nei momenti pi</w:t>
      </w:r>
      <w:r>
        <w:rPr>
          <w:rFonts w:ascii="Times New Roman" w:hAnsi="Times New Roman"/>
          <w:sz w:val="24"/>
          <w:szCs w:val="24"/>
        </w:rPr>
        <w:t xml:space="preserve">ù </w:t>
      </w:r>
      <w:r>
        <w:rPr>
          <w:rFonts w:ascii="Times New Roman" w:hAnsi="Times New Roman"/>
          <w:sz w:val="24"/>
          <w:szCs w:val="24"/>
        </w:rPr>
        <w:t xml:space="preserve">duri. 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- sollievo ai </w:t>
      </w:r>
      <w:proofErr w:type="spellStart"/>
      <w:r>
        <w:rPr>
          <w:rFonts w:ascii="Times New Roman" w:hAnsi="Times New Roman"/>
          <w:sz w:val="24"/>
          <w:szCs w:val="24"/>
        </w:rPr>
        <w:t>caregivers</w:t>
      </w:r>
      <w:proofErr w:type="spellEnd"/>
      <w:r>
        <w:rPr>
          <w:rFonts w:ascii="Times New Roman" w:hAnsi="Times New Roman"/>
          <w:sz w:val="24"/>
          <w:szCs w:val="24"/>
        </w:rPr>
        <w:t xml:space="preserve"> organizzando uscite o attivit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 xml:space="preserve">di gruppo per gli </w:t>
      </w:r>
      <w:proofErr w:type="spellStart"/>
      <w:r>
        <w:rPr>
          <w:rFonts w:ascii="Times New Roman" w:hAnsi="Times New Roman"/>
          <w:sz w:val="24"/>
          <w:szCs w:val="24"/>
        </w:rPr>
        <w:t>assisteiti</w:t>
      </w:r>
      <w:proofErr w:type="spellEnd"/>
      <w:r>
        <w:rPr>
          <w:rFonts w:ascii="Times New Roman" w:hAnsi="Times New Roman"/>
          <w:sz w:val="24"/>
          <w:szCs w:val="24"/>
        </w:rPr>
        <w:t xml:space="preserve"> dai </w:t>
      </w:r>
      <w:proofErr w:type="spellStart"/>
      <w:r>
        <w:rPr>
          <w:rFonts w:ascii="Times New Roman" w:hAnsi="Times New Roman"/>
          <w:sz w:val="24"/>
          <w:szCs w:val="24"/>
        </w:rPr>
        <w:t>caregiver</w:t>
      </w:r>
      <w:proofErr w:type="spellEnd"/>
      <w:r>
        <w:rPr>
          <w:rFonts w:ascii="Times New Roman" w:hAnsi="Times New Roman"/>
          <w:sz w:val="24"/>
          <w:szCs w:val="24"/>
        </w:rPr>
        <w:t xml:space="preserve">, momenti </w:t>
      </w:r>
      <w:proofErr w:type="gramStart"/>
      <w:r>
        <w:rPr>
          <w:rFonts w:ascii="Times New Roman" w:hAnsi="Times New Roman"/>
          <w:sz w:val="24"/>
          <w:szCs w:val="24"/>
        </w:rPr>
        <w:t>socializzanti ,</w:t>
      </w:r>
      <w:proofErr w:type="gramEnd"/>
      <w:r>
        <w:rPr>
          <w:rFonts w:ascii="Times New Roman" w:hAnsi="Times New Roman"/>
          <w:sz w:val="24"/>
          <w:szCs w:val="24"/>
        </w:rPr>
        <w:t xml:space="preserve"> secondo le tipologie e le gravit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 xml:space="preserve">degli utenti. Tale richiesta </w:t>
      </w:r>
      <w:r>
        <w:rPr>
          <w:rFonts w:ascii="Times New Roman" w:hAnsi="Times New Roman"/>
          <w:sz w:val="24"/>
          <w:szCs w:val="24"/>
        </w:rPr>
        <w:t xml:space="preserve">è </w:t>
      </w:r>
      <w:r>
        <w:rPr>
          <w:rFonts w:ascii="Times New Roman" w:hAnsi="Times New Roman"/>
          <w:sz w:val="24"/>
          <w:szCs w:val="24"/>
        </w:rPr>
        <w:t>sempre pi</w:t>
      </w:r>
      <w:r>
        <w:rPr>
          <w:rFonts w:ascii="Times New Roman" w:hAnsi="Times New Roman"/>
          <w:sz w:val="24"/>
          <w:szCs w:val="24"/>
        </w:rPr>
        <w:t xml:space="preserve">ù </w:t>
      </w:r>
      <w:r>
        <w:rPr>
          <w:rFonts w:ascii="Times New Roman" w:hAnsi="Times New Roman"/>
          <w:sz w:val="24"/>
          <w:szCs w:val="24"/>
        </w:rPr>
        <w:t>pressante man mano che si tratta di gravit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>maggiori o d</w:t>
      </w:r>
      <w:r>
        <w:rPr>
          <w:rFonts w:ascii="Times New Roman" w:hAnsi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/>
          <w:sz w:val="24"/>
          <w:szCs w:val="24"/>
        </w:rPr>
        <w:t>caregivers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anziani 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molti Comuni si propongono stanziamenti con risorse proprie, nel Comune di Bologna </w:t>
      </w:r>
      <w:r>
        <w:rPr>
          <w:rFonts w:ascii="Times New Roman" w:hAnsi="Times New Roman"/>
          <w:sz w:val="24"/>
          <w:szCs w:val="24"/>
        </w:rPr>
        <w:t xml:space="preserve">è </w:t>
      </w:r>
      <w:r>
        <w:rPr>
          <w:rFonts w:ascii="Times New Roman" w:hAnsi="Times New Roman"/>
          <w:sz w:val="24"/>
          <w:szCs w:val="24"/>
        </w:rPr>
        <w:t>attivo dal 1 Marzo un progetto distrettuale con gestione propria affidata a bandi e con attivit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 xml:space="preserve">non in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coprogettazione</w:t>
      </w:r>
      <w:proofErr w:type="spellEnd"/>
      <w:r>
        <w:rPr>
          <w:rFonts w:ascii="Times New Roman" w:hAnsi="Times New Roman"/>
          <w:sz w:val="24"/>
          <w:szCs w:val="24"/>
        </w:rPr>
        <w:t>,  che</w:t>
      </w:r>
      <w:proofErr w:type="gramEnd"/>
      <w:r>
        <w:rPr>
          <w:rFonts w:ascii="Times New Roman" w:hAnsi="Times New Roman"/>
          <w:sz w:val="24"/>
          <w:szCs w:val="24"/>
        </w:rPr>
        <w:t xml:space="preserve"> comprende interven</w:t>
      </w:r>
      <w:r>
        <w:rPr>
          <w:rFonts w:ascii="Times New Roman" w:hAnsi="Times New Roman"/>
          <w:sz w:val="24"/>
          <w:szCs w:val="24"/>
        </w:rPr>
        <w:t>ti di assistenza psicologica e di educativa individuale.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tale contesto </w:t>
      </w:r>
      <w:r>
        <w:rPr>
          <w:rFonts w:ascii="Times New Roman" w:hAnsi="Times New Roman"/>
          <w:b/>
          <w:bCs/>
          <w:sz w:val="24"/>
          <w:szCs w:val="24"/>
        </w:rPr>
        <w:t>la presente lettera di intenti propone una idea progettuale che prevede al contrario interventi di tipo gruppale</w:t>
      </w:r>
      <w:r>
        <w:rPr>
          <w:rFonts w:ascii="Times New Roman" w:hAnsi="Times New Roman"/>
          <w:sz w:val="24"/>
          <w:szCs w:val="24"/>
        </w:rPr>
        <w:t xml:space="preserve">, che </w:t>
      </w:r>
      <w:proofErr w:type="gramStart"/>
      <w:r>
        <w:rPr>
          <w:rFonts w:ascii="Times New Roman" w:hAnsi="Times New Roman"/>
          <w:sz w:val="24"/>
          <w:szCs w:val="24"/>
        </w:rPr>
        <w:t>possono  essere</w:t>
      </w:r>
      <w:proofErr w:type="gramEnd"/>
      <w:r>
        <w:rPr>
          <w:rFonts w:ascii="Times New Roman" w:hAnsi="Times New Roman"/>
          <w:sz w:val="24"/>
          <w:szCs w:val="24"/>
        </w:rPr>
        <w:t xml:space="preserve"> utili in quanto sarebbero a favore di pi</w:t>
      </w:r>
      <w:r>
        <w:rPr>
          <w:rFonts w:ascii="Times New Roman" w:hAnsi="Times New Roman"/>
          <w:sz w:val="24"/>
          <w:szCs w:val="24"/>
        </w:rPr>
        <w:t xml:space="preserve">ù </w:t>
      </w:r>
      <w:r>
        <w:rPr>
          <w:rFonts w:ascii="Times New Roman" w:hAnsi="Times New Roman"/>
          <w:sz w:val="24"/>
          <w:szCs w:val="24"/>
        </w:rPr>
        <w:t>utenti</w:t>
      </w:r>
      <w:r>
        <w:rPr>
          <w:rFonts w:ascii="Times New Roman" w:hAnsi="Times New Roman"/>
          <w:sz w:val="24"/>
          <w:szCs w:val="24"/>
        </w:rPr>
        <w:t>, e che constino di</w:t>
      </w:r>
      <w:r>
        <w:rPr>
          <w:rFonts w:ascii="Times New Roman" w:hAnsi="Times New Roman"/>
          <w:b/>
          <w:bCs/>
          <w:sz w:val="24"/>
          <w:szCs w:val="24"/>
        </w:rPr>
        <w:t xml:space="preserve"> idee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coprogettate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con i servizi. 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tale senso vorremmo prevedere azioni distinte per tipologie di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caregivers</w:t>
      </w:r>
      <w:proofErr w:type="spellEnd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azioni declinabili in forma diversa nei territori e secondo le richieste che stiamo gi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 xml:space="preserve">raccogliendo. </w:t>
      </w:r>
    </w:p>
    <w:p w:rsidR="002C0F6A" w:rsidRDefault="002C0F6A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DESTINATARI 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caregivers</w:t>
      </w:r>
      <w:proofErr w:type="spellEnd"/>
      <w:r>
        <w:rPr>
          <w:rFonts w:ascii="Times New Roman" w:hAnsi="Times New Roman"/>
          <w:sz w:val="24"/>
          <w:szCs w:val="24"/>
        </w:rPr>
        <w:t xml:space="preserve"> di tutte le et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>residenti nella citt</w:t>
      </w: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>metropolitana di Bologna: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caregiver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di disabili</w:t>
      </w:r>
    </w:p>
    <w:p w:rsidR="002C0F6A" w:rsidRDefault="002C0F6A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MODALITA 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Mezze giornate, giornate, </w:t>
      </w:r>
      <w:proofErr w:type="spellStart"/>
      <w:r>
        <w:rPr>
          <w:rFonts w:ascii="Times New Roman" w:hAnsi="Times New Roman"/>
          <w:sz w:val="24"/>
          <w:szCs w:val="24"/>
        </w:rPr>
        <w:t>weekends</w:t>
      </w:r>
      <w:proofErr w:type="spellEnd"/>
      <w:r>
        <w:rPr>
          <w:rFonts w:ascii="Times New Roman" w:hAnsi="Times New Roman"/>
          <w:sz w:val="24"/>
          <w:szCs w:val="24"/>
        </w:rPr>
        <w:t xml:space="preserve"> di sollievo in cui i disabili vengono portati fuori dalla casa di origine permettendo ai </w:t>
      </w:r>
      <w:proofErr w:type="spellStart"/>
      <w:r>
        <w:rPr>
          <w:rFonts w:ascii="Times New Roman" w:hAnsi="Times New Roman"/>
          <w:sz w:val="24"/>
          <w:szCs w:val="24"/>
        </w:rPr>
        <w:t>caregivers</w:t>
      </w:r>
      <w:proofErr w:type="spellEnd"/>
      <w:r>
        <w:rPr>
          <w:rFonts w:ascii="Times New Roman" w:hAnsi="Times New Roman"/>
          <w:sz w:val="24"/>
          <w:szCs w:val="24"/>
        </w:rPr>
        <w:t xml:space="preserve"> di riprender</w:t>
      </w:r>
      <w:r>
        <w:rPr>
          <w:rFonts w:ascii="Times New Roman" w:hAnsi="Times New Roman"/>
          <w:sz w:val="24"/>
          <w:szCs w:val="24"/>
        </w:rPr>
        <w:t>si dall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eccessivo carico di cura. Tali uscite possono essere in forma grippale con un numero di operatori valutabile a seconda del numero dei partecipanti e della loro gravit</w:t>
      </w:r>
      <w:r>
        <w:rPr>
          <w:rFonts w:ascii="Times New Roman" w:hAnsi="Times New Roman"/>
          <w:sz w:val="24"/>
          <w:szCs w:val="24"/>
        </w:rPr>
        <w:t>à</w:t>
      </w:r>
      <w:r>
        <w:rPr>
          <w:rFonts w:ascii="Times New Roman" w:hAnsi="Times New Roman"/>
          <w:sz w:val="24"/>
          <w:szCs w:val="24"/>
        </w:rPr>
        <w:t>.</w:t>
      </w:r>
    </w:p>
    <w:p w:rsidR="002C0F6A" w:rsidRDefault="002C0F6A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Liana Baroni </w:t>
      </w:r>
    </w:p>
    <w:p w:rsidR="002C0F6A" w:rsidRDefault="008C6153" w:rsidP="0021514F">
      <w:pPr>
        <w:pStyle w:val="CorpoA"/>
        <w:spacing w:line="3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coordinatrice gruppo </w:t>
      </w:r>
      <w:proofErr w:type="spellStart"/>
      <w:r>
        <w:rPr>
          <w:rFonts w:ascii="Times New Roman" w:hAnsi="Times New Roman"/>
          <w:sz w:val="24"/>
          <w:szCs w:val="24"/>
        </w:rPr>
        <w:t>Caregiver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C0F6A" w:rsidRDefault="008C6153" w:rsidP="0021514F">
      <w:pPr>
        <w:pStyle w:val="CorpoA"/>
        <w:spacing w:line="336" w:lineRule="auto"/>
        <w:jc w:val="both"/>
      </w:pPr>
      <w:r>
        <w:rPr>
          <w:rFonts w:ascii="Times New Roman" w:hAnsi="Times New Roman"/>
          <w:sz w:val="24"/>
          <w:szCs w:val="24"/>
        </w:rPr>
        <w:t xml:space="preserve">Bologna 1 </w:t>
      </w:r>
      <w:proofErr w:type="gramStart"/>
      <w:r>
        <w:rPr>
          <w:rFonts w:ascii="Times New Roman" w:hAnsi="Times New Roman"/>
          <w:sz w:val="24"/>
          <w:szCs w:val="24"/>
        </w:rPr>
        <w:t>Aprile</w:t>
      </w:r>
      <w:proofErr w:type="gramEnd"/>
      <w:r>
        <w:rPr>
          <w:rFonts w:ascii="Times New Roman" w:hAnsi="Times New Roman"/>
          <w:sz w:val="24"/>
          <w:szCs w:val="24"/>
        </w:rPr>
        <w:t xml:space="preserve"> 2021</w:t>
      </w:r>
      <w:bookmarkEnd w:id="0"/>
    </w:p>
    <w:sectPr w:rsidR="002C0F6A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153" w:rsidRDefault="008C6153">
      <w:r>
        <w:separator/>
      </w:r>
    </w:p>
  </w:endnote>
  <w:endnote w:type="continuationSeparator" w:id="0">
    <w:p w:rsidR="008C6153" w:rsidRDefault="008C6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F6A" w:rsidRDefault="002C0F6A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153" w:rsidRDefault="008C6153">
      <w:r>
        <w:separator/>
      </w:r>
    </w:p>
  </w:footnote>
  <w:footnote w:type="continuationSeparator" w:id="0">
    <w:p w:rsidR="008C6153" w:rsidRDefault="008C6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F6A" w:rsidRDefault="008C6153">
    <w:pPr>
      <w:pStyle w:val="IntestazioneepidipaginaA"/>
      <w:tabs>
        <w:tab w:val="clear" w:pos="9020"/>
        <w:tab w:val="center" w:pos="4819"/>
        <w:tab w:val="right" w:pos="9612"/>
      </w:tabs>
    </w:pPr>
    <w:r>
      <w:rPr>
        <w:noProof/>
      </w:rPr>
      <w:drawing>
        <wp:inline distT="0" distB="0" distL="0" distR="0">
          <wp:extent cx="2203413" cy="136207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3413" cy="13620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6A"/>
    <w:rsid w:val="0021514F"/>
    <w:rsid w:val="002C0F6A"/>
    <w:rsid w:val="008C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263E4-0421-4272-AEFC-FB4BC85F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Helvetica" w:cs="Arial Unicode MS"/>
      <w:color w:val="000000"/>
      <w:sz w:val="22"/>
      <w:szCs w:val="22"/>
      <w:u w:color="000000"/>
    </w:rPr>
  </w:style>
  <w:style w:type="paragraph" w:styleId="NormaleWeb">
    <w:name w:val="Normal (Web)"/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Fioritti Angelo</dc:creator>
  <cp:lastModifiedBy>Fioritti Angelo</cp:lastModifiedBy>
  <cp:revision>2</cp:revision>
  <dcterms:created xsi:type="dcterms:W3CDTF">2021-04-02T08:35:00Z</dcterms:created>
  <dcterms:modified xsi:type="dcterms:W3CDTF">2021-04-02T08:35:00Z</dcterms:modified>
</cp:coreProperties>
</file>